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20A2F" w:rsidRDefault="007D18F3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</w:t>
      </w:r>
      <w:r w:rsidR="007C10A6">
        <w:rPr>
          <w:rFonts w:ascii="Arial" w:hAnsi="Arial" w:cs="Arial"/>
          <w:b/>
          <w:sz w:val="20"/>
          <w:szCs w:val="20"/>
        </w:rPr>
        <w:t>3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7C10A6">
        <w:rPr>
          <w:rFonts w:ascii="Arial" w:hAnsi="Arial" w:cs="Arial"/>
          <w:b/>
          <w:sz w:val="20"/>
          <w:szCs w:val="20"/>
        </w:rPr>
        <w:t>Research</w:t>
      </w:r>
      <w:r w:rsidR="00A20A2F">
        <w:rPr>
          <w:rFonts w:ascii="Arial" w:hAnsi="Arial" w:cs="Arial"/>
          <w:b/>
          <w:sz w:val="20"/>
          <w:szCs w:val="20"/>
        </w:rPr>
        <w:t xml:space="preserve"> and development and extension on river studies </w:t>
      </w:r>
    </w:p>
    <w:p w:rsidR="002D3B07" w:rsidRPr="002D3B07" w:rsidRDefault="002D3B07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5B5712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7C10A6" w:rsidRPr="007C10A6">
        <w:rPr>
          <w:rFonts w:ascii="Arial" w:hAnsi="Arial" w:cs="Arial"/>
          <w:b/>
          <w:sz w:val="20"/>
          <w:szCs w:val="20"/>
        </w:rPr>
        <w:t xml:space="preserve">Session Rm.02, </w:t>
      </w:r>
      <w:r w:rsidR="007C10A6">
        <w:rPr>
          <w:rFonts w:ascii="Arial" w:hAnsi="Arial" w:cs="Arial"/>
          <w:b/>
          <w:sz w:val="20"/>
          <w:szCs w:val="20"/>
        </w:rPr>
        <w:t>2nd</w:t>
      </w:r>
      <w:r w:rsidR="007C10A6" w:rsidRPr="007C10A6">
        <w:rPr>
          <w:rFonts w:ascii="Arial" w:hAnsi="Arial" w:cs="Arial"/>
          <w:b/>
          <w:sz w:val="20"/>
          <w:szCs w:val="20"/>
        </w:rPr>
        <w:t xml:space="preserve"> flr Convention Center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FE7FE9" w:rsidRPr="00FE7FE9">
        <w:rPr>
          <w:rFonts w:ascii="Arial" w:hAnsi="Arial" w:cs="Arial"/>
          <w:b/>
          <w:sz w:val="20"/>
          <w:szCs w:val="20"/>
        </w:rPr>
        <w:t>November 19,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C10A6" w:rsidRDefault="0078098D" w:rsidP="007C10A6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7C10A6" w:rsidRPr="007C10A6">
        <w:rPr>
          <w:rFonts w:ascii="Arial" w:hAnsi="Arial" w:cs="Arial"/>
          <w:b/>
          <w:sz w:val="20"/>
          <w:szCs w:val="20"/>
        </w:rPr>
        <w:t xml:space="preserve">Ms. Julie Borje, Training Directress, Marikina City Center for </w:t>
      </w:r>
    </w:p>
    <w:p w:rsidR="00FE7FE9" w:rsidRDefault="007C10A6" w:rsidP="007C10A6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 w:rsidRPr="007C10A6">
        <w:rPr>
          <w:rFonts w:ascii="Arial" w:hAnsi="Arial" w:cs="Arial"/>
          <w:b/>
          <w:sz w:val="20"/>
          <w:szCs w:val="20"/>
        </w:rPr>
        <w:t>Excellence</w:t>
      </w:r>
    </w:p>
    <w:p w:rsidR="007C10A6" w:rsidRDefault="00FE7FE9" w:rsidP="00FE7FE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Session Co-Chair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="007C10A6" w:rsidRPr="007C10A6">
        <w:rPr>
          <w:rFonts w:ascii="Arial" w:hAnsi="Arial" w:cs="Arial"/>
          <w:b/>
          <w:sz w:val="20"/>
          <w:szCs w:val="20"/>
        </w:rPr>
        <w:t xml:space="preserve">Dr. Donna Paz Reyes, Executive Director, Miriam College </w:t>
      </w:r>
    </w:p>
    <w:p w:rsidR="00FE7FE9" w:rsidRDefault="007C10A6" w:rsidP="007C10A6">
      <w:pPr>
        <w:spacing w:after="0"/>
        <w:ind w:left="2880" w:firstLine="720"/>
        <w:rPr>
          <w:rFonts w:ascii="Arial" w:hAnsi="Arial" w:cs="Arial"/>
          <w:b/>
          <w:sz w:val="20"/>
          <w:szCs w:val="20"/>
        </w:rPr>
      </w:pPr>
      <w:r w:rsidRPr="007C10A6">
        <w:rPr>
          <w:rFonts w:ascii="Arial" w:hAnsi="Arial" w:cs="Arial"/>
          <w:b/>
          <w:sz w:val="20"/>
          <w:szCs w:val="20"/>
        </w:rPr>
        <w:t xml:space="preserve">Environmental Science Institute (ESI) </w:t>
      </w:r>
      <w:r w:rsidR="00FE7FE9">
        <w:rPr>
          <w:rFonts w:ascii="Arial" w:hAnsi="Arial" w:cs="Arial"/>
          <w:b/>
          <w:sz w:val="20"/>
          <w:szCs w:val="20"/>
        </w:rPr>
        <w:t xml:space="preserve"> </w:t>
      </w:r>
    </w:p>
    <w:p w:rsidR="00FE7FE9" w:rsidRPr="002D3B07" w:rsidRDefault="00FE7FE9" w:rsidP="00FE7FE9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8098D" w:rsidRPr="002D3B07" w:rsidRDefault="0054491D" w:rsidP="00954DA6">
      <w:pPr>
        <w:spacing w:after="0"/>
        <w:ind w:left="2160" w:hanging="216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7E357D" w:rsidRPr="002D3B07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A6">
              <w:rPr>
                <w:rFonts w:ascii="Arial" w:hAnsi="Arial" w:cs="Arial"/>
                <w:b/>
                <w:sz w:val="20"/>
                <w:szCs w:val="20"/>
              </w:rPr>
              <w:t>Ms. Julie Borje</w:t>
            </w:r>
          </w:p>
        </w:tc>
      </w:tr>
      <w:tr w:rsidR="00290FCD" w:rsidRPr="002D3B07" w:rsidTr="00290FCD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290FCD" w:rsidRPr="002D3B07" w:rsidRDefault="007C10A6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A6">
              <w:rPr>
                <w:rFonts w:ascii="Arial" w:hAnsi="Arial" w:cs="Arial"/>
                <w:b/>
                <w:sz w:val="20"/>
                <w:szCs w:val="20"/>
              </w:rPr>
              <w:t>Research for Policy Development: Institutionalizing Pollution Release and Transfer Register (PRTR) in the Philippines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7C10A6" w:rsidRPr="007C10A6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A6">
              <w:rPr>
                <w:rFonts w:ascii="Arial" w:hAnsi="Arial" w:cs="Arial"/>
                <w:b/>
                <w:sz w:val="20"/>
                <w:szCs w:val="20"/>
              </w:rPr>
              <w:t xml:space="preserve">Abigail Lois Aguilar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Toxics Campaigner,</w:t>
            </w:r>
          </w:p>
          <w:p w:rsidR="00FE7FE9" w:rsidRPr="002D3B07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A6">
              <w:rPr>
                <w:rFonts w:ascii="Arial" w:hAnsi="Arial" w:cs="Arial"/>
                <w:b/>
                <w:sz w:val="20"/>
                <w:szCs w:val="20"/>
              </w:rPr>
              <w:t>Greenpeace Philippines</w:t>
            </w:r>
          </w:p>
        </w:tc>
      </w:tr>
      <w:tr w:rsidR="00FE7FE9" w:rsidRPr="002D3B07" w:rsidTr="007C10A6">
        <w:trPr>
          <w:trHeight w:val="71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E7FE9" w:rsidRPr="002D3B07" w:rsidRDefault="00FE7FE9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5B5712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A6">
              <w:rPr>
                <w:rFonts w:ascii="Arial" w:hAnsi="Arial" w:cs="Arial"/>
                <w:b/>
                <w:sz w:val="20"/>
                <w:szCs w:val="20"/>
              </w:rPr>
              <w:t>Water quality analysis and modeling fish diversity in Godavari Basin, Andhra Pradesh, India</w:t>
            </w:r>
          </w:p>
          <w:p w:rsidR="007C10A6" w:rsidRPr="00FE7FE9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FE7FE9" w:rsidRPr="00FE7FE9" w:rsidRDefault="007C10A6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A6">
              <w:rPr>
                <w:rFonts w:ascii="Arial" w:hAnsi="Arial" w:cs="Arial"/>
                <w:b/>
                <w:sz w:val="20"/>
                <w:szCs w:val="20"/>
              </w:rPr>
              <w:t>Dr. Ajey K. Pathak, Senior Scientist, National Bureau of Fish Genetic Resources, India</w:t>
            </w:r>
          </w:p>
        </w:tc>
      </w:tr>
      <w:tr w:rsidR="00290FCD" w:rsidRPr="002D3B07" w:rsidTr="00290FCD">
        <w:trPr>
          <w:trHeight w:val="188"/>
        </w:trPr>
        <w:tc>
          <w:tcPr>
            <w:tcW w:w="1080" w:type="dxa"/>
            <w:shd w:val="clear" w:color="auto" w:fill="95B3D7" w:themeFill="accent1" w:themeFillTint="99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95B3D7" w:themeFill="accent1" w:themeFillTint="99"/>
          </w:tcPr>
          <w:p w:rsidR="00290FCD" w:rsidRPr="002D3B07" w:rsidRDefault="00290FCD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290FCD" w:rsidRPr="002D3B07" w:rsidRDefault="00290FCD" w:rsidP="0018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A2F" w:rsidRPr="002D3B07" w:rsidTr="00954DA6">
        <w:tc>
          <w:tcPr>
            <w:tcW w:w="1080" w:type="dxa"/>
          </w:tcPr>
          <w:p w:rsidR="00A20A2F" w:rsidRPr="002D3B07" w:rsidRDefault="00A20A2F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A20A2F" w:rsidRPr="007C10A6" w:rsidRDefault="00A20A2F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Save Maningning Project: A Case Study on Youth Initiative in River Rehabilitation </w:t>
            </w:r>
          </w:p>
        </w:tc>
        <w:tc>
          <w:tcPr>
            <w:tcW w:w="3600" w:type="dxa"/>
          </w:tcPr>
          <w:p w:rsidR="00A20A2F" w:rsidRDefault="00A20A2F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Mr. John Tobit E. Cruz,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President and Co-founder, Angat Kabataan, Philippines </w:t>
            </w:r>
          </w:p>
          <w:p w:rsidR="00A20A2F" w:rsidRDefault="00A20A2F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A20A2F">
        <w:trPr>
          <w:trHeight w:val="440"/>
        </w:trPr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A20A2F" w:rsidRDefault="00A20A2F" w:rsidP="00A20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Bioremediation in Marilao-Meycauayan-Obado River System </w:t>
            </w:r>
          </w:p>
          <w:p w:rsidR="00A20A2F" w:rsidRPr="00FE7FE9" w:rsidRDefault="00A20A2F" w:rsidP="00A20A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90FCD" w:rsidRPr="002D3B07" w:rsidRDefault="00A20A2F" w:rsidP="005B57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Mr. Edgar A. Maranan, Chairman, Greenvironment</w:t>
            </w:r>
          </w:p>
        </w:tc>
      </w:tr>
      <w:tr w:rsidR="00290FCD" w:rsidRPr="002D3B07" w:rsidTr="00954DA6"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7C10A6" w:rsidRPr="007C10A6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10A6">
              <w:rPr>
                <w:rFonts w:ascii="Arial" w:hAnsi="Arial" w:cs="Arial"/>
                <w:b/>
                <w:sz w:val="20"/>
                <w:szCs w:val="20"/>
              </w:rPr>
              <w:t>Marikina River Institute: A learning model</w:t>
            </w:r>
          </w:p>
          <w:p w:rsidR="007C10A6" w:rsidRPr="00FE7FE9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7C10A6" w:rsidRDefault="007C10A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Dr. Donna Paz Reyes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C10A6">
              <w:rPr>
                <w:rFonts w:ascii="Arial" w:hAnsi="Arial" w:cs="Arial"/>
                <w:b/>
                <w:sz w:val="20"/>
                <w:szCs w:val="20"/>
              </w:rPr>
              <w:t>Executive Director, Miriam College Environmental Science Institute, Philippines</w:t>
            </w:r>
          </w:p>
          <w:p w:rsidR="00FE7FE9" w:rsidRPr="002D3B07" w:rsidRDefault="00FE7FE9" w:rsidP="000665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954DA6"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290FCD" w:rsidRPr="002D3B07" w:rsidRDefault="00290FCD" w:rsidP="00954D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AD8"/>
    <w:rsid w:val="00051B75"/>
    <w:rsid w:val="001126C8"/>
    <w:rsid w:val="001735E3"/>
    <w:rsid w:val="00185C61"/>
    <w:rsid w:val="00290FCD"/>
    <w:rsid w:val="002D3B07"/>
    <w:rsid w:val="003E1584"/>
    <w:rsid w:val="00445BB0"/>
    <w:rsid w:val="004905E9"/>
    <w:rsid w:val="0054491D"/>
    <w:rsid w:val="005B5712"/>
    <w:rsid w:val="006D79BB"/>
    <w:rsid w:val="006F4558"/>
    <w:rsid w:val="006F4E7F"/>
    <w:rsid w:val="0078098D"/>
    <w:rsid w:val="007C10A6"/>
    <w:rsid w:val="007D18F3"/>
    <w:rsid w:val="007E357D"/>
    <w:rsid w:val="008F5E26"/>
    <w:rsid w:val="00954DA6"/>
    <w:rsid w:val="0097737D"/>
    <w:rsid w:val="00A20A2F"/>
    <w:rsid w:val="00BF1161"/>
    <w:rsid w:val="00CB6E60"/>
    <w:rsid w:val="00E33A9D"/>
    <w:rsid w:val="00E80099"/>
    <w:rsid w:val="00EB7186"/>
    <w:rsid w:val="00F83AD8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9</cp:revision>
  <dcterms:created xsi:type="dcterms:W3CDTF">2014-11-10T03:04:00Z</dcterms:created>
  <dcterms:modified xsi:type="dcterms:W3CDTF">2014-11-18T03:20:00Z</dcterms:modified>
</cp:coreProperties>
</file>